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F56C9" w14:textId="77777777" w:rsidR="00971741" w:rsidRPr="00971741" w:rsidRDefault="00971741" w:rsidP="00330A09">
      <w:pPr>
        <w:shd w:val="clear" w:color="auto" w:fill="FFFFFF"/>
        <w:spacing w:after="0"/>
        <w:outlineLvl w:val="0"/>
        <w:rPr>
          <w:rFonts w:eastAsia="Times New Roman" w:cs="Times New Roman"/>
          <w:b/>
          <w:color w:val="525252"/>
          <w:kern w:val="36"/>
          <w:sz w:val="32"/>
          <w:szCs w:val="24"/>
          <w:lang w:eastAsia="en-US"/>
        </w:rPr>
      </w:pPr>
      <w:r w:rsidRPr="00971741">
        <w:rPr>
          <w:rFonts w:eastAsia="Times New Roman" w:cs="Times New Roman"/>
          <w:b/>
          <w:color w:val="525252"/>
          <w:kern w:val="36"/>
          <w:sz w:val="32"/>
          <w:szCs w:val="24"/>
          <w:lang w:eastAsia="en-US"/>
        </w:rPr>
        <w:t>The Religious Cancer of Racism</w:t>
      </w:r>
    </w:p>
    <w:p w14:paraId="1C014206" w14:textId="77777777" w:rsidR="00971741" w:rsidRPr="00971741" w:rsidRDefault="00971741" w:rsidP="00330A09">
      <w:pPr>
        <w:shd w:val="clear" w:color="auto" w:fill="FFFFFF"/>
        <w:spacing w:before="120" w:after="0"/>
        <w:outlineLvl w:val="1"/>
        <w:rPr>
          <w:rFonts w:eastAsia="Times New Roman" w:cs="Times New Roman"/>
          <w:i/>
          <w:iCs/>
          <w:color w:val="525252"/>
          <w:sz w:val="24"/>
          <w:szCs w:val="24"/>
          <w:lang w:eastAsia="en-US"/>
        </w:rPr>
      </w:pPr>
      <w:r w:rsidRPr="00971741">
        <w:rPr>
          <w:rFonts w:eastAsia="Times New Roman" w:cs="Times New Roman"/>
          <w:i/>
          <w:iCs/>
          <w:color w:val="525252"/>
          <w:sz w:val="24"/>
          <w:szCs w:val="24"/>
          <w:lang w:eastAsia="en-US"/>
        </w:rPr>
        <w:t>White theologians should study racism as seriously as they investigate the historical Jesus</w:t>
      </w:r>
    </w:p>
    <w:p w14:paraId="774EB452" w14:textId="77777777" w:rsidR="00971741" w:rsidRPr="00330A09" w:rsidRDefault="00971741" w:rsidP="00330A09">
      <w:pPr>
        <w:pBdr>
          <w:top w:val="dashed" w:sz="6" w:space="0" w:color="D6D6D6"/>
          <w:bottom w:val="dashed" w:sz="6" w:space="0" w:color="D6D6D6"/>
        </w:pBdr>
        <w:shd w:val="clear" w:color="auto" w:fill="FFFFFF"/>
        <w:spacing w:after="0"/>
        <w:ind w:right="60"/>
        <w:rPr>
          <w:color w:val="333333"/>
          <w:sz w:val="18"/>
          <w:szCs w:val="24"/>
        </w:rPr>
      </w:pPr>
      <w:r w:rsidRPr="00971741">
        <w:rPr>
          <w:rFonts w:cs="Times New Roman"/>
          <w:color w:val="666666"/>
          <w:sz w:val="24"/>
          <w:szCs w:val="24"/>
          <w:lang w:eastAsia="en-US"/>
        </w:rPr>
        <w:t>BY:</w:t>
      </w:r>
      <w:r w:rsidRPr="00971741">
        <w:rPr>
          <w:rFonts w:cs="Times New Roman"/>
          <w:color w:val="333333"/>
          <w:sz w:val="24"/>
          <w:szCs w:val="24"/>
          <w:lang w:eastAsia="en-US"/>
        </w:rPr>
        <w:t xml:space="preserve"> James H. </w:t>
      </w:r>
      <w:proofErr w:type="gramStart"/>
      <w:r w:rsidRPr="00971741">
        <w:rPr>
          <w:rFonts w:cs="Times New Roman"/>
          <w:color w:val="333333"/>
          <w:sz w:val="24"/>
          <w:szCs w:val="24"/>
          <w:lang w:eastAsia="en-US"/>
        </w:rPr>
        <w:t>Cone</w:t>
      </w:r>
      <w:r w:rsidR="00330A09">
        <w:rPr>
          <w:rFonts w:cs="Times New Roman"/>
          <w:color w:val="333333"/>
          <w:sz w:val="24"/>
          <w:szCs w:val="24"/>
          <w:lang w:eastAsia="en-US"/>
        </w:rPr>
        <w:t xml:space="preserve">     </w:t>
      </w:r>
      <w:proofErr w:type="gramEnd"/>
      <w:r w:rsidR="00C25F79" w:rsidRPr="00330A09">
        <w:rPr>
          <w:sz w:val="14"/>
        </w:rPr>
        <w:fldChar w:fldCharType="begin"/>
      </w:r>
      <w:r w:rsidR="00C25F79" w:rsidRPr="00330A09">
        <w:rPr>
          <w:sz w:val="14"/>
        </w:rPr>
        <w:instrText xml:space="preserve"> HYPERLINK "http://www.beliefnet.com/Faiths/2000/03/The-Religious-Cancer-Of-Racism.aspx?p=1" </w:instrText>
      </w:r>
      <w:r w:rsidR="00C25F79" w:rsidRPr="00330A09">
        <w:rPr>
          <w:sz w:val="14"/>
        </w:rPr>
        <w:fldChar w:fldCharType="separate"/>
      </w:r>
      <w:r w:rsidRPr="00330A09">
        <w:rPr>
          <w:rStyle w:val="Hyperlink"/>
          <w:sz w:val="18"/>
          <w:szCs w:val="24"/>
        </w:rPr>
        <w:t>http://www.beliefnet.com/Faiths/2000/03/The-Religious-Cancer-Of-Racism.aspx?p=1</w:t>
      </w:r>
      <w:r w:rsidR="00C25F79" w:rsidRPr="00330A09">
        <w:rPr>
          <w:rStyle w:val="Hyperlink"/>
          <w:sz w:val="18"/>
          <w:szCs w:val="24"/>
        </w:rPr>
        <w:fldChar w:fldCharType="end"/>
      </w:r>
    </w:p>
    <w:p w14:paraId="2168AD52" w14:textId="77777777" w:rsidR="00971741" w:rsidRPr="00971741" w:rsidRDefault="00971741" w:rsidP="00330A09">
      <w:pPr>
        <w:pStyle w:val="NormalWeb"/>
        <w:shd w:val="clear" w:color="auto" w:fill="FFFFFF"/>
        <w:spacing w:before="0" w:beforeAutospacing="0" w:after="0" w:afterAutospacing="0"/>
        <w:rPr>
          <w:rFonts w:ascii="Times New Roman" w:hAnsi="Times New Roman"/>
          <w:color w:val="333333"/>
          <w:sz w:val="24"/>
          <w:szCs w:val="24"/>
        </w:rPr>
      </w:pPr>
    </w:p>
    <w:p w14:paraId="47CDDC42" w14:textId="77777777" w:rsidR="00971741" w:rsidRPr="00971741" w:rsidRDefault="00971741" w:rsidP="00330A09">
      <w:pPr>
        <w:pStyle w:val="NormalWeb"/>
        <w:shd w:val="clear" w:color="auto" w:fill="FFFFFF"/>
        <w:spacing w:before="0" w:beforeAutospacing="0" w:after="0" w:afterAutospacing="0"/>
        <w:rPr>
          <w:rFonts w:ascii="Times New Roman" w:hAnsi="Times New Roman"/>
          <w:color w:val="333333"/>
          <w:sz w:val="24"/>
          <w:szCs w:val="24"/>
        </w:rPr>
      </w:pPr>
      <w:r w:rsidRPr="00971741">
        <w:rPr>
          <w:rFonts w:ascii="Times New Roman" w:hAnsi="Times New Roman"/>
          <w:color w:val="333333"/>
          <w:sz w:val="24"/>
          <w:szCs w:val="24"/>
        </w:rPr>
        <w:t>People often ask me whether I am still angry as when I wrote Black Theology and Black Power. When I hear that question I smile to contain my rage: I remain just as angry because America, when viewed from the perspective of the black poor, is no closer to</w:t>
      </w:r>
      <w:r w:rsidRPr="00971741">
        <w:rPr>
          <w:rStyle w:val="apple-converted-space"/>
          <w:rFonts w:ascii="Times New Roman" w:hAnsi="Times New Roman"/>
          <w:color w:val="333333"/>
          <w:sz w:val="24"/>
          <w:szCs w:val="24"/>
        </w:rPr>
        <w:t> </w:t>
      </w:r>
      <w:r w:rsidRPr="00971741">
        <w:rPr>
          <w:rFonts w:ascii="Times New Roman" w:hAnsi="Times New Roman"/>
          <w:color w:val="333333"/>
          <w:sz w:val="24"/>
          <w:szCs w:val="24"/>
        </w:rPr>
        <w:fldChar w:fldCharType="begin"/>
      </w:r>
      <w:r w:rsidRPr="00971741">
        <w:rPr>
          <w:rFonts w:ascii="Times New Roman" w:hAnsi="Times New Roman"/>
          <w:color w:val="333333"/>
          <w:sz w:val="24"/>
          <w:szCs w:val="24"/>
        </w:rPr>
        <w:instrText xml:space="preserve"> HYPERLINK "http://www.beliefnet.com/inspiration/2010/01/martin-luther-king-quotes" \t "_blank" </w:instrText>
      </w:r>
      <w:r w:rsidRPr="00971741">
        <w:rPr>
          <w:rFonts w:ascii="Times New Roman" w:hAnsi="Times New Roman"/>
          <w:color w:val="333333"/>
          <w:sz w:val="24"/>
          <w:szCs w:val="24"/>
        </w:rPr>
        <w:fldChar w:fldCharType="separate"/>
      </w:r>
      <w:r w:rsidRPr="00971741">
        <w:rPr>
          <w:rStyle w:val="Hyperlink"/>
          <w:rFonts w:ascii="Times New Roman" w:hAnsi="Times New Roman"/>
          <w:color w:val="023D89"/>
          <w:sz w:val="24"/>
          <w:szCs w:val="24"/>
        </w:rPr>
        <w:t>Martin Luther King</w:t>
      </w:r>
      <w:r w:rsidRPr="00971741">
        <w:rPr>
          <w:rFonts w:ascii="Times New Roman" w:hAnsi="Times New Roman"/>
          <w:color w:val="333333"/>
          <w:sz w:val="24"/>
          <w:szCs w:val="24"/>
        </w:rPr>
        <w:fldChar w:fldCharType="end"/>
      </w:r>
      <w:r w:rsidRPr="00971741">
        <w:rPr>
          <w:rFonts w:ascii="Times New Roman" w:hAnsi="Times New Roman"/>
          <w:color w:val="333333"/>
          <w:sz w:val="24"/>
          <w:szCs w:val="24"/>
        </w:rPr>
        <w:t>, Jr.'s dream of a just society than when he was killed. While the black middle class has made consi</w:t>
      </w:r>
      <w:r w:rsidRPr="00971741">
        <w:rPr>
          <w:rFonts w:ascii="Times New Roman" w:hAnsi="Times New Roman"/>
          <w:color w:val="333333"/>
          <w:sz w:val="24"/>
          <w:szCs w:val="24"/>
        </w:rPr>
        <w:t>d</w:t>
      </w:r>
      <w:r w:rsidRPr="00971741">
        <w:rPr>
          <w:rFonts w:ascii="Times New Roman" w:hAnsi="Times New Roman"/>
          <w:color w:val="333333"/>
          <w:sz w:val="24"/>
          <w:szCs w:val="24"/>
        </w:rPr>
        <w:t>erable economic progress, the underclass, despite America's robust economy, is worse off now than in 1968. The statistics are well known, yet they still fail to shock or outrage most Amer</w:t>
      </w:r>
      <w:r w:rsidRPr="00971741">
        <w:rPr>
          <w:rFonts w:ascii="Times New Roman" w:hAnsi="Times New Roman"/>
          <w:color w:val="333333"/>
          <w:sz w:val="24"/>
          <w:szCs w:val="24"/>
        </w:rPr>
        <w:t>i</w:t>
      </w:r>
      <w:r w:rsidRPr="00971741">
        <w:rPr>
          <w:rFonts w:ascii="Times New Roman" w:hAnsi="Times New Roman"/>
          <w:color w:val="333333"/>
          <w:sz w:val="24"/>
          <w:szCs w:val="24"/>
        </w:rPr>
        <w:t>cans.</w:t>
      </w:r>
    </w:p>
    <w:p w14:paraId="3F87B607" w14:textId="77777777" w:rsidR="00971741" w:rsidRPr="00971741" w:rsidRDefault="00971741" w:rsidP="00330A09">
      <w:pPr>
        <w:pStyle w:val="NormalWeb"/>
        <w:shd w:val="clear" w:color="auto" w:fill="FFFFFF"/>
        <w:spacing w:before="0" w:beforeAutospacing="0" w:after="0" w:afterAutospacing="0"/>
        <w:rPr>
          <w:rFonts w:ascii="Times New Roman" w:hAnsi="Times New Roman"/>
          <w:color w:val="333333"/>
          <w:sz w:val="24"/>
          <w:szCs w:val="24"/>
        </w:rPr>
      </w:pPr>
    </w:p>
    <w:p w14:paraId="545F1384" w14:textId="77777777" w:rsidR="00971741" w:rsidRDefault="00971741" w:rsidP="00330A09">
      <w:pPr>
        <w:pStyle w:val="NormalWeb"/>
        <w:shd w:val="clear" w:color="auto" w:fill="FFFFFF"/>
        <w:spacing w:before="30" w:beforeAutospacing="0" w:after="0" w:afterAutospacing="0"/>
        <w:rPr>
          <w:rFonts w:ascii="Times New Roman" w:hAnsi="Times New Roman"/>
          <w:color w:val="333333"/>
          <w:sz w:val="24"/>
          <w:szCs w:val="24"/>
        </w:rPr>
      </w:pPr>
      <w:r w:rsidRPr="00971741">
        <w:rPr>
          <w:rFonts w:ascii="Times New Roman" w:hAnsi="Times New Roman"/>
          <w:color w:val="333333"/>
          <w:sz w:val="24"/>
          <w:szCs w:val="24"/>
        </w:rPr>
        <w:t>America is still two societies: one rich and middle-class and the other poor and working-class. William J. Wilson called the underclass "the truly disadvantaged," people with few skills to en</w:t>
      </w:r>
      <w:r w:rsidRPr="00971741">
        <w:rPr>
          <w:rFonts w:ascii="Times New Roman" w:hAnsi="Times New Roman"/>
          <w:color w:val="333333"/>
          <w:sz w:val="24"/>
          <w:szCs w:val="24"/>
        </w:rPr>
        <w:t>a</w:t>
      </w:r>
      <w:r w:rsidRPr="00971741">
        <w:rPr>
          <w:rFonts w:ascii="Times New Roman" w:hAnsi="Times New Roman"/>
          <w:color w:val="333333"/>
          <w:sz w:val="24"/>
          <w:szCs w:val="24"/>
        </w:rPr>
        <w:t>ble them to compete in this technological, informational age. To recognize the plight of the poor does not require academic dissection. It requires only a drive into the central cities of the nation to see people living in places not fit for human habitation.</w:t>
      </w:r>
    </w:p>
    <w:p w14:paraId="5E7C9B26" w14:textId="77777777" w:rsidR="00330A09" w:rsidRPr="00971741" w:rsidRDefault="00330A09" w:rsidP="00330A09">
      <w:pPr>
        <w:pStyle w:val="NormalWeb"/>
        <w:shd w:val="clear" w:color="auto" w:fill="FFFFFF"/>
        <w:spacing w:before="30" w:beforeAutospacing="0" w:after="0" w:afterAutospacing="0"/>
        <w:rPr>
          <w:rFonts w:ascii="Times New Roman" w:hAnsi="Times New Roman"/>
          <w:color w:val="333333"/>
          <w:sz w:val="24"/>
          <w:szCs w:val="24"/>
        </w:rPr>
      </w:pPr>
    </w:p>
    <w:p w14:paraId="6D58E5BB" w14:textId="77777777" w:rsidR="00971741" w:rsidRPr="00971741" w:rsidRDefault="00971741" w:rsidP="00330A09">
      <w:pPr>
        <w:pStyle w:val="NormalWeb"/>
        <w:shd w:val="clear" w:color="auto" w:fill="FFFFFF"/>
        <w:spacing w:before="0" w:beforeAutospacing="0" w:after="0" w:afterAutospacing="0"/>
        <w:rPr>
          <w:rFonts w:ascii="Times New Roman" w:hAnsi="Times New Roman"/>
          <w:color w:val="333333"/>
          <w:sz w:val="24"/>
          <w:szCs w:val="24"/>
        </w:rPr>
      </w:pPr>
      <w:r w:rsidRPr="00971741">
        <w:rPr>
          <w:rFonts w:ascii="Times New Roman" w:hAnsi="Times New Roman"/>
          <w:color w:val="333333"/>
          <w:sz w:val="24"/>
          <w:szCs w:val="24"/>
        </w:rPr>
        <w:t>What deepens my anger today is the appalling silence of white theologians on racism in the United States and the modern world. Whereas this silence has been partly broken in several sec</w:t>
      </w:r>
      <w:r w:rsidRPr="00971741">
        <w:rPr>
          <w:rFonts w:ascii="Times New Roman" w:hAnsi="Times New Roman"/>
          <w:color w:val="333333"/>
          <w:sz w:val="24"/>
          <w:szCs w:val="24"/>
        </w:rPr>
        <w:t>u</w:t>
      </w:r>
      <w:r w:rsidRPr="00971741">
        <w:rPr>
          <w:rFonts w:ascii="Times New Roman" w:hAnsi="Times New Roman"/>
          <w:color w:val="333333"/>
          <w:sz w:val="24"/>
          <w:szCs w:val="24"/>
        </w:rPr>
        <w:t>lar disciplines, theology remains virtually mute. From Jonathan Edwards to Walter Rausche</w:t>
      </w:r>
      <w:r w:rsidRPr="00971741">
        <w:rPr>
          <w:rFonts w:ascii="Times New Roman" w:hAnsi="Times New Roman"/>
          <w:color w:val="333333"/>
          <w:sz w:val="24"/>
          <w:szCs w:val="24"/>
        </w:rPr>
        <w:t>n</w:t>
      </w:r>
      <w:r w:rsidRPr="00971741">
        <w:rPr>
          <w:rFonts w:ascii="Times New Roman" w:hAnsi="Times New Roman"/>
          <w:color w:val="333333"/>
          <w:sz w:val="24"/>
          <w:szCs w:val="24"/>
        </w:rPr>
        <w:t>busch and Reinhold Niebuhr to the present, progressive white theologians, with few exceptions, write and teach as if they do not need to address the radical contradiction that racism creates for Christian theology. They do not write about slavery, colonialism, segregation, and the profound cultural link these horrible crimes created between white supremacy and</w:t>
      </w:r>
      <w:r w:rsidRPr="00971741">
        <w:rPr>
          <w:rStyle w:val="apple-converted-space"/>
          <w:rFonts w:ascii="Times New Roman" w:hAnsi="Times New Roman"/>
          <w:color w:val="333333"/>
          <w:sz w:val="24"/>
          <w:szCs w:val="24"/>
        </w:rPr>
        <w:t> </w:t>
      </w:r>
      <w:r w:rsidRPr="00971741">
        <w:rPr>
          <w:rFonts w:ascii="Times New Roman" w:hAnsi="Times New Roman"/>
          <w:color w:val="333333"/>
          <w:sz w:val="24"/>
          <w:szCs w:val="24"/>
        </w:rPr>
        <w:fldChar w:fldCharType="begin"/>
      </w:r>
      <w:r w:rsidRPr="00971741">
        <w:rPr>
          <w:rFonts w:ascii="Times New Roman" w:hAnsi="Times New Roman"/>
          <w:color w:val="333333"/>
          <w:sz w:val="24"/>
          <w:szCs w:val="24"/>
        </w:rPr>
        <w:instrText xml:space="preserve"> HYPERLINK "http://www.beliefnet.com/faiths/christianity/index.aspx" \t "_blank" </w:instrText>
      </w:r>
      <w:r w:rsidRPr="00971741">
        <w:rPr>
          <w:rFonts w:ascii="Times New Roman" w:hAnsi="Times New Roman"/>
          <w:color w:val="333333"/>
          <w:sz w:val="24"/>
          <w:szCs w:val="24"/>
        </w:rPr>
        <w:fldChar w:fldCharType="separate"/>
      </w:r>
      <w:r w:rsidRPr="00971741">
        <w:rPr>
          <w:rStyle w:val="Hyperlink"/>
          <w:rFonts w:ascii="Times New Roman" w:hAnsi="Times New Roman"/>
          <w:color w:val="023D89"/>
          <w:sz w:val="24"/>
          <w:szCs w:val="24"/>
        </w:rPr>
        <w:t>Christianity</w:t>
      </w:r>
      <w:r w:rsidRPr="00971741">
        <w:rPr>
          <w:rFonts w:ascii="Times New Roman" w:hAnsi="Times New Roman"/>
          <w:color w:val="333333"/>
          <w:sz w:val="24"/>
          <w:szCs w:val="24"/>
        </w:rPr>
        <w:fldChar w:fldCharType="end"/>
      </w:r>
      <w:r w:rsidRPr="00971741">
        <w:rPr>
          <w:rFonts w:ascii="Times New Roman" w:hAnsi="Times New Roman"/>
          <w:color w:val="333333"/>
          <w:sz w:val="24"/>
          <w:szCs w:val="24"/>
        </w:rPr>
        <w:t>. The cu</w:t>
      </w:r>
      <w:r w:rsidRPr="00971741">
        <w:rPr>
          <w:rFonts w:ascii="Times New Roman" w:hAnsi="Times New Roman"/>
          <w:color w:val="333333"/>
          <w:sz w:val="24"/>
          <w:szCs w:val="24"/>
        </w:rPr>
        <w:t>l</w:t>
      </w:r>
      <w:r w:rsidRPr="00971741">
        <w:rPr>
          <w:rFonts w:ascii="Times New Roman" w:hAnsi="Times New Roman"/>
          <w:color w:val="333333"/>
          <w:sz w:val="24"/>
          <w:szCs w:val="24"/>
        </w:rPr>
        <w:t>tural bond between European values and Christian beliefs is so deeply woven into the American psyche and thought process that their identification is assumed. White images and ideas dom</w:t>
      </w:r>
      <w:r w:rsidRPr="00971741">
        <w:rPr>
          <w:rFonts w:ascii="Times New Roman" w:hAnsi="Times New Roman"/>
          <w:color w:val="333333"/>
          <w:sz w:val="24"/>
          <w:szCs w:val="24"/>
        </w:rPr>
        <w:t>i</w:t>
      </w:r>
      <w:r w:rsidRPr="00971741">
        <w:rPr>
          <w:rFonts w:ascii="Times New Roman" w:hAnsi="Times New Roman"/>
          <w:color w:val="333333"/>
          <w:sz w:val="24"/>
          <w:szCs w:val="24"/>
        </w:rPr>
        <w:t>nate the religious life of Christians and the intellectual life of theologians, reinforcing the "mo</w:t>
      </w:r>
      <w:r w:rsidRPr="00971741">
        <w:rPr>
          <w:rFonts w:ascii="Times New Roman" w:hAnsi="Times New Roman"/>
          <w:color w:val="333333"/>
          <w:sz w:val="24"/>
          <w:szCs w:val="24"/>
        </w:rPr>
        <w:t>r</w:t>
      </w:r>
      <w:r w:rsidRPr="00971741">
        <w:rPr>
          <w:rFonts w:ascii="Times New Roman" w:hAnsi="Times New Roman"/>
          <w:color w:val="333333"/>
          <w:sz w:val="24"/>
          <w:szCs w:val="24"/>
        </w:rPr>
        <w:t>al" right of white people to dominate people of color economically and politically. White s</w:t>
      </w:r>
      <w:r w:rsidRPr="00971741">
        <w:rPr>
          <w:rFonts w:ascii="Times New Roman" w:hAnsi="Times New Roman"/>
          <w:color w:val="333333"/>
          <w:sz w:val="24"/>
          <w:szCs w:val="24"/>
        </w:rPr>
        <w:t>u</w:t>
      </w:r>
      <w:r w:rsidRPr="00971741">
        <w:rPr>
          <w:rFonts w:ascii="Times New Roman" w:hAnsi="Times New Roman"/>
          <w:color w:val="333333"/>
          <w:sz w:val="24"/>
          <w:szCs w:val="24"/>
        </w:rPr>
        <w:t>premacy is so widespread that it becomes a "natural" way of viewing the world. We must ask therefore: Is racism so deeply embedded in Euro-American history and culture that it is imposs</w:t>
      </w:r>
      <w:r w:rsidRPr="00971741">
        <w:rPr>
          <w:rFonts w:ascii="Times New Roman" w:hAnsi="Times New Roman"/>
          <w:color w:val="333333"/>
          <w:sz w:val="24"/>
          <w:szCs w:val="24"/>
        </w:rPr>
        <w:t>i</w:t>
      </w:r>
      <w:r w:rsidRPr="00971741">
        <w:rPr>
          <w:rFonts w:ascii="Times New Roman" w:hAnsi="Times New Roman"/>
          <w:color w:val="333333"/>
          <w:sz w:val="24"/>
          <w:szCs w:val="24"/>
        </w:rPr>
        <w:t>ble to do theology without being anti-black?</w:t>
      </w:r>
    </w:p>
    <w:tbl>
      <w:tblPr>
        <w:tblW w:w="5520" w:type="dxa"/>
        <w:tblCellSpacing w:w="0" w:type="dxa"/>
        <w:tblInd w:w="1890" w:type="dxa"/>
        <w:shd w:val="clear" w:color="auto" w:fill="FFFFFF"/>
        <w:tblCellMar>
          <w:left w:w="0" w:type="dxa"/>
          <w:right w:w="0" w:type="dxa"/>
        </w:tblCellMar>
        <w:tblLook w:val="04A0" w:firstRow="1" w:lastRow="0" w:firstColumn="1" w:lastColumn="0" w:noHBand="0" w:noVBand="1"/>
      </w:tblPr>
      <w:tblGrid>
        <w:gridCol w:w="5520"/>
      </w:tblGrid>
      <w:tr w:rsidR="00971741" w:rsidRPr="00971741" w14:paraId="64D44164" w14:textId="77777777" w:rsidTr="00C25F79">
        <w:trPr>
          <w:tblCellSpacing w:w="0" w:type="dxa"/>
        </w:trPr>
        <w:tc>
          <w:tcPr>
            <w:tcW w:w="0" w:type="auto"/>
            <w:shd w:val="clear" w:color="auto" w:fill="FFFFFF"/>
            <w:hideMark/>
          </w:tcPr>
          <w:p w14:paraId="06722A7A" w14:textId="77777777" w:rsidR="00971741" w:rsidRPr="00971741" w:rsidRDefault="00971741" w:rsidP="00330A09">
            <w:pPr>
              <w:spacing w:after="0"/>
              <w:jc w:val="center"/>
              <w:rPr>
                <w:rFonts w:eastAsia="Times New Roman" w:cs="Times New Roman"/>
                <w:color w:val="333333"/>
                <w:sz w:val="24"/>
                <w:szCs w:val="24"/>
              </w:rPr>
            </w:pPr>
            <w:r w:rsidRPr="00971741">
              <w:rPr>
                <w:rFonts w:eastAsia="Times New Roman" w:cs="Times New Roman"/>
                <w:noProof/>
                <w:color w:val="333333"/>
                <w:sz w:val="24"/>
                <w:szCs w:val="24"/>
                <w:lang w:eastAsia="en-US"/>
              </w:rPr>
              <w:drawing>
                <wp:inline distT="0" distB="0" distL="0" distR="0" wp14:anchorId="08C9C51B" wp14:editId="3F9B61BE">
                  <wp:extent cx="3492500" cy="12700"/>
                  <wp:effectExtent l="0" t="0" r="12700" b="12700"/>
                  <wp:docPr id="1" name="Picture 1" descr="http://www.beliefnet.com/imgs/dashes_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liefnet.com/imgs/dashes_27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0" cy="12700"/>
                          </a:xfrm>
                          <a:prstGeom prst="rect">
                            <a:avLst/>
                          </a:prstGeom>
                          <a:noFill/>
                          <a:ln>
                            <a:noFill/>
                          </a:ln>
                        </pic:spPr>
                      </pic:pic>
                    </a:graphicData>
                  </a:graphic>
                </wp:inline>
              </w:drawing>
            </w:r>
          </w:p>
        </w:tc>
      </w:tr>
      <w:tr w:rsidR="00971741" w:rsidRPr="00971741" w14:paraId="768088CB" w14:textId="77777777" w:rsidTr="00C25F79">
        <w:trPr>
          <w:tblCellSpacing w:w="0" w:type="dxa"/>
        </w:trPr>
        <w:tc>
          <w:tcPr>
            <w:tcW w:w="5520" w:type="dxa"/>
            <w:shd w:val="clear" w:color="auto" w:fill="FFFFFF"/>
            <w:vAlign w:val="center"/>
            <w:hideMark/>
          </w:tcPr>
          <w:p w14:paraId="3DDD8693" w14:textId="77777777" w:rsidR="00971741" w:rsidRPr="00971741" w:rsidRDefault="00971741" w:rsidP="00C25F79">
            <w:pPr>
              <w:spacing w:after="0"/>
              <w:rPr>
                <w:rFonts w:eastAsia="Times New Roman" w:cs="Times New Roman"/>
                <w:color w:val="333333"/>
                <w:sz w:val="24"/>
                <w:szCs w:val="24"/>
              </w:rPr>
            </w:pPr>
            <w:r w:rsidRPr="00971741">
              <w:rPr>
                <w:rFonts w:eastAsia="Times New Roman" w:cs="Times New Roman"/>
                <w:color w:val="333333"/>
                <w:sz w:val="24"/>
                <w:szCs w:val="24"/>
              </w:rPr>
              <w:t xml:space="preserve">Race criticism is just as crucial for the integrity of </w:t>
            </w:r>
            <w:r w:rsidR="00C25F79">
              <w:rPr>
                <w:rFonts w:eastAsia="Times New Roman" w:cs="Times New Roman"/>
                <w:color w:val="333333"/>
                <w:sz w:val="24"/>
                <w:szCs w:val="24"/>
              </w:rPr>
              <w:br/>
            </w:r>
            <w:r w:rsidRPr="00971741">
              <w:rPr>
                <w:rFonts w:eastAsia="Times New Roman" w:cs="Times New Roman"/>
                <w:color w:val="333333"/>
                <w:sz w:val="24"/>
                <w:szCs w:val="24"/>
              </w:rPr>
              <w:t>Chri</w:t>
            </w:r>
            <w:r w:rsidRPr="00971741">
              <w:rPr>
                <w:rFonts w:eastAsia="Times New Roman" w:cs="Times New Roman"/>
                <w:color w:val="333333"/>
                <w:sz w:val="24"/>
                <w:szCs w:val="24"/>
              </w:rPr>
              <w:t>s</w:t>
            </w:r>
            <w:r w:rsidRPr="00971741">
              <w:rPr>
                <w:rFonts w:eastAsia="Times New Roman" w:cs="Times New Roman"/>
                <w:color w:val="333333"/>
                <w:sz w:val="24"/>
                <w:szCs w:val="24"/>
              </w:rPr>
              <w:t>tian theology as any critique in the modern world.</w:t>
            </w:r>
          </w:p>
        </w:tc>
      </w:tr>
      <w:tr w:rsidR="00971741" w:rsidRPr="00971741" w14:paraId="542037F5" w14:textId="77777777" w:rsidTr="00C25F79">
        <w:trPr>
          <w:tblCellSpacing w:w="0" w:type="dxa"/>
        </w:trPr>
        <w:tc>
          <w:tcPr>
            <w:tcW w:w="0" w:type="auto"/>
            <w:shd w:val="clear" w:color="auto" w:fill="FFFFFF"/>
            <w:hideMark/>
          </w:tcPr>
          <w:p w14:paraId="3C0CDA51" w14:textId="77777777" w:rsidR="00971741" w:rsidRPr="00971741" w:rsidRDefault="00971741" w:rsidP="00330A09">
            <w:pPr>
              <w:spacing w:after="0"/>
              <w:jc w:val="center"/>
              <w:rPr>
                <w:rFonts w:eastAsia="Times New Roman" w:cs="Times New Roman"/>
                <w:color w:val="333333"/>
                <w:sz w:val="24"/>
                <w:szCs w:val="24"/>
              </w:rPr>
            </w:pPr>
            <w:r w:rsidRPr="00971741">
              <w:rPr>
                <w:rFonts w:eastAsia="Times New Roman" w:cs="Times New Roman"/>
                <w:noProof/>
                <w:color w:val="333333"/>
                <w:sz w:val="24"/>
                <w:szCs w:val="24"/>
                <w:lang w:eastAsia="en-US"/>
              </w:rPr>
              <w:drawing>
                <wp:inline distT="0" distB="0" distL="0" distR="0" wp14:anchorId="4701940F" wp14:editId="2299DBB8">
                  <wp:extent cx="3492500" cy="12700"/>
                  <wp:effectExtent l="0" t="0" r="12700" b="12700"/>
                  <wp:docPr id="2" name="Picture 2" descr="http://www.beliefnet.com/imgs/dashes_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liefnet.com/imgs/dashes_27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0" cy="12700"/>
                          </a:xfrm>
                          <a:prstGeom prst="rect">
                            <a:avLst/>
                          </a:prstGeom>
                          <a:noFill/>
                          <a:ln>
                            <a:noFill/>
                          </a:ln>
                        </pic:spPr>
                      </pic:pic>
                    </a:graphicData>
                  </a:graphic>
                </wp:inline>
              </w:drawing>
            </w:r>
          </w:p>
        </w:tc>
      </w:tr>
    </w:tbl>
    <w:p w14:paraId="730F865F" w14:textId="77777777" w:rsidR="00971741" w:rsidRPr="00971741" w:rsidRDefault="00971741" w:rsidP="00330A09">
      <w:pPr>
        <w:pStyle w:val="NormalWeb"/>
        <w:shd w:val="clear" w:color="auto" w:fill="FFFFFF"/>
        <w:spacing w:before="0" w:beforeAutospacing="0" w:after="0" w:afterAutospacing="0"/>
        <w:rPr>
          <w:rFonts w:ascii="Times New Roman" w:hAnsi="Times New Roman"/>
          <w:color w:val="333333"/>
          <w:sz w:val="24"/>
          <w:szCs w:val="24"/>
        </w:rPr>
      </w:pPr>
      <w:r w:rsidRPr="00971741">
        <w:rPr>
          <w:rFonts w:ascii="Times New Roman" w:hAnsi="Times New Roman"/>
          <w:color w:val="333333"/>
          <w:sz w:val="24"/>
          <w:szCs w:val="24"/>
        </w:rPr>
        <w:t>There is historical precedent for such ideological questioning. After the Jewish Holocaust, Chri</w:t>
      </w:r>
      <w:r w:rsidRPr="00971741">
        <w:rPr>
          <w:rFonts w:ascii="Times New Roman" w:hAnsi="Times New Roman"/>
          <w:color w:val="333333"/>
          <w:sz w:val="24"/>
          <w:szCs w:val="24"/>
        </w:rPr>
        <w:t>s</w:t>
      </w:r>
      <w:r w:rsidRPr="00971741">
        <w:rPr>
          <w:rFonts w:ascii="Times New Roman" w:hAnsi="Times New Roman"/>
          <w:color w:val="333333"/>
          <w:sz w:val="24"/>
          <w:szCs w:val="24"/>
        </w:rPr>
        <w:t>tian theologians were forced to ask whether anti-Judaism was so deeply woven into the core of the gospel and Western history that theology was no longer possible without being anti-Semitic? Recently feminists asked an equally radical question, whether patriarchy was so deeply rooted in biblical</w:t>
      </w:r>
      <w:r w:rsidRPr="00971741">
        <w:rPr>
          <w:rStyle w:val="apple-converted-space"/>
          <w:rFonts w:ascii="Times New Roman" w:hAnsi="Times New Roman"/>
          <w:color w:val="333333"/>
          <w:sz w:val="24"/>
          <w:szCs w:val="24"/>
        </w:rPr>
        <w:t> </w:t>
      </w:r>
      <w:r w:rsidRPr="00971741">
        <w:rPr>
          <w:rFonts w:ascii="Times New Roman" w:hAnsi="Times New Roman"/>
          <w:color w:val="333333"/>
          <w:sz w:val="24"/>
          <w:szCs w:val="24"/>
        </w:rPr>
        <w:fldChar w:fldCharType="begin"/>
      </w:r>
      <w:r w:rsidRPr="00971741">
        <w:rPr>
          <w:rFonts w:ascii="Times New Roman" w:hAnsi="Times New Roman"/>
          <w:color w:val="333333"/>
          <w:sz w:val="24"/>
          <w:szCs w:val="24"/>
        </w:rPr>
        <w:instrText xml:space="preserve"> HYPERLINK "http://www.beliefnet.com/faiths" \t "_blank" </w:instrText>
      </w:r>
      <w:r w:rsidRPr="00971741">
        <w:rPr>
          <w:rFonts w:ascii="Times New Roman" w:hAnsi="Times New Roman"/>
          <w:color w:val="333333"/>
          <w:sz w:val="24"/>
          <w:szCs w:val="24"/>
        </w:rPr>
        <w:fldChar w:fldCharType="separate"/>
      </w:r>
      <w:r w:rsidRPr="00971741">
        <w:rPr>
          <w:rStyle w:val="Hyperlink"/>
          <w:rFonts w:ascii="Times New Roman" w:hAnsi="Times New Roman"/>
          <w:color w:val="023D89"/>
          <w:sz w:val="24"/>
          <w:szCs w:val="24"/>
        </w:rPr>
        <w:t>faith</w:t>
      </w:r>
      <w:r w:rsidRPr="00971741">
        <w:rPr>
          <w:rFonts w:ascii="Times New Roman" w:hAnsi="Times New Roman"/>
          <w:color w:val="333333"/>
          <w:sz w:val="24"/>
          <w:szCs w:val="24"/>
        </w:rPr>
        <w:fldChar w:fldCharType="end"/>
      </w:r>
      <w:r w:rsidRPr="00971741">
        <w:rPr>
          <w:rStyle w:val="apple-converted-space"/>
          <w:rFonts w:ascii="Times New Roman" w:hAnsi="Times New Roman"/>
          <w:color w:val="333333"/>
          <w:sz w:val="24"/>
          <w:szCs w:val="24"/>
        </w:rPr>
        <w:t> </w:t>
      </w:r>
      <w:r w:rsidRPr="00971741">
        <w:rPr>
          <w:rFonts w:ascii="Times New Roman" w:hAnsi="Times New Roman"/>
          <w:color w:val="333333"/>
          <w:sz w:val="24"/>
          <w:szCs w:val="24"/>
        </w:rPr>
        <w:t>and its male theological tradition that one could not do Christian theology without justifying the oppression of women. Gay and lesbian theologians are followin</w:t>
      </w:r>
      <w:bookmarkStart w:id="0" w:name="_GoBack"/>
      <w:bookmarkEnd w:id="0"/>
      <w:r w:rsidRPr="00971741">
        <w:rPr>
          <w:rFonts w:ascii="Times New Roman" w:hAnsi="Times New Roman"/>
          <w:color w:val="333333"/>
          <w:sz w:val="24"/>
          <w:szCs w:val="24"/>
        </w:rPr>
        <w:t>g the feminist lead and are asking whether homophobia is an inherent part of biblical faith. And finally, Third World theologians, particularly in Latin America, forced many progressive First World theologians to revisit Marx's class critique of religion or run the risk of making</w:t>
      </w:r>
      <w:r w:rsidRPr="00971741">
        <w:rPr>
          <w:rStyle w:val="apple-converted-space"/>
          <w:rFonts w:ascii="Times New Roman" w:hAnsi="Times New Roman"/>
          <w:color w:val="333333"/>
          <w:sz w:val="24"/>
          <w:szCs w:val="24"/>
        </w:rPr>
        <w:t> </w:t>
      </w:r>
      <w:r w:rsidRPr="00971741">
        <w:rPr>
          <w:rFonts w:ascii="Times New Roman" w:hAnsi="Times New Roman"/>
          <w:color w:val="333333"/>
          <w:sz w:val="24"/>
          <w:szCs w:val="24"/>
        </w:rPr>
        <w:fldChar w:fldCharType="begin"/>
      </w:r>
      <w:r w:rsidRPr="00971741">
        <w:rPr>
          <w:rFonts w:ascii="Times New Roman" w:hAnsi="Times New Roman"/>
          <w:color w:val="333333"/>
          <w:sz w:val="24"/>
          <w:szCs w:val="24"/>
        </w:rPr>
        <w:instrText xml:space="preserve"> HYPERLINK "http://www.beliefnet.com/faiths/christianity/index.aspx" \t "_blank" </w:instrText>
      </w:r>
      <w:r w:rsidRPr="00971741">
        <w:rPr>
          <w:rFonts w:ascii="Times New Roman" w:hAnsi="Times New Roman"/>
          <w:color w:val="333333"/>
          <w:sz w:val="24"/>
          <w:szCs w:val="24"/>
        </w:rPr>
        <w:fldChar w:fldCharType="separate"/>
      </w:r>
      <w:r w:rsidRPr="00971741">
        <w:rPr>
          <w:rStyle w:val="Hyperlink"/>
          <w:rFonts w:ascii="Times New Roman" w:hAnsi="Times New Roman"/>
          <w:color w:val="023D89"/>
          <w:sz w:val="24"/>
          <w:szCs w:val="24"/>
        </w:rPr>
        <w:t>Christianity</w:t>
      </w:r>
      <w:r w:rsidRPr="00971741">
        <w:rPr>
          <w:rFonts w:ascii="Times New Roman" w:hAnsi="Times New Roman"/>
          <w:color w:val="333333"/>
          <w:sz w:val="24"/>
          <w:szCs w:val="24"/>
        </w:rPr>
        <w:fldChar w:fldCharType="end"/>
      </w:r>
      <w:r w:rsidRPr="00971741">
        <w:rPr>
          <w:rStyle w:val="apple-converted-space"/>
          <w:rFonts w:ascii="Times New Roman" w:hAnsi="Times New Roman"/>
          <w:color w:val="333333"/>
          <w:sz w:val="24"/>
          <w:szCs w:val="24"/>
        </w:rPr>
        <w:t> </w:t>
      </w:r>
      <w:r w:rsidRPr="00971741">
        <w:rPr>
          <w:rFonts w:ascii="Times New Roman" w:hAnsi="Times New Roman"/>
          <w:color w:val="333333"/>
          <w:sz w:val="24"/>
          <w:szCs w:val="24"/>
        </w:rPr>
        <w:t>a tool for exploiting the poor.</w:t>
      </w:r>
    </w:p>
    <w:p w14:paraId="35A2D895" w14:textId="77777777" w:rsidR="00971741" w:rsidRPr="00971741" w:rsidRDefault="00971741" w:rsidP="00330A09">
      <w:pPr>
        <w:pStyle w:val="NormalWeb"/>
        <w:shd w:val="clear" w:color="auto" w:fill="FFFFFF"/>
        <w:spacing w:before="0" w:beforeAutospacing="0" w:after="0" w:afterAutospacing="0"/>
        <w:rPr>
          <w:rFonts w:ascii="Times New Roman" w:hAnsi="Times New Roman"/>
          <w:color w:val="333333"/>
          <w:sz w:val="24"/>
          <w:szCs w:val="24"/>
        </w:rPr>
      </w:pPr>
    </w:p>
    <w:p w14:paraId="435B9F86" w14:textId="77777777" w:rsidR="00971741" w:rsidRDefault="00971741" w:rsidP="00330A09">
      <w:pPr>
        <w:pStyle w:val="NormalWeb"/>
        <w:shd w:val="clear" w:color="auto" w:fill="FFFFFF"/>
        <w:spacing w:before="30" w:beforeAutospacing="0" w:after="0" w:afterAutospacing="0"/>
        <w:rPr>
          <w:rFonts w:ascii="Times New Roman" w:hAnsi="Times New Roman"/>
          <w:color w:val="333333"/>
          <w:sz w:val="24"/>
          <w:szCs w:val="24"/>
        </w:rPr>
      </w:pPr>
      <w:r w:rsidRPr="00971741">
        <w:rPr>
          <w:rFonts w:ascii="Times New Roman" w:hAnsi="Times New Roman"/>
          <w:color w:val="333333"/>
          <w:sz w:val="24"/>
          <w:szCs w:val="24"/>
        </w:rPr>
        <w:lastRenderedPageBreak/>
        <w:t>Race criticism is just as crucial for the integrity of Christian</w:t>
      </w:r>
      <w:r w:rsidRPr="00971741">
        <w:rPr>
          <w:rStyle w:val="apple-converted-space"/>
          <w:rFonts w:ascii="Times New Roman" w:hAnsi="Times New Roman"/>
          <w:color w:val="333333"/>
          <w:sz w:val="24"/>
          <w:szCs w:val="24"/>
        </w:rPr>
        <w:t> </w:t>
      </w:r>
      <w:hyperlink r:id="rId6" w:history="1">
        <w:r w:rsidRPr="00971741">
          <w:rPr>
            <w:rStyle w:val="itxtrst"/>
            <w:rFonts w:ascii="Times New Roman" w:hAnsi="Times New Roman"/>
            <w:color w:val="996633"/>
            <w:sz w:val="24"/>
            <w:szCs w:val="24"/>
            <w:u w:val="single"/>
            <w:bdr w:val="none" w:sz="0" w:space="0" w:color="auto" w:frame="1"/>
          </w:rPr>
          <w:t>theology</w:t>
        </w:r>
      </w:hyperlink>
      <w:r w:rsidRPr="00971741">
        <w:rPr>
          <w:rStyle w:val="apple-converted-space"/>
          <w:rFonts w:ascii="Times New Roman" w:hAnsi="Times New Roman"/>
          <w:color w:val="333333"/>
          <w:sz w:val="24"/>
          <w:szCs w:val="24"/>
        </w:rPr>
        <w:t> </w:t>
      </w:r>
      <w:r w:rsidRPr="00971741">
        <w:rPr>
          <w:rFonts w:ascii="Times New Roman" w:hAnsi="Times New Roman"/>
          <w:color w:val="333333"/>
          <w:sz w:val="24"/>
          <w:szCs w:val="24"/>
        </w:rPr>
        <w:t>as any critique in the mo</w:t>
      </w:r>
      <w:r w:rsidRPr="00971741">
        <w:rPr>
          <w:rFonts w:ascii="Times New Roman" w:hAnsi="Times New Roman"/>
          <w:color w:val="333333"/>
          <w:sz w:val="24"/>
          <w:szCs w:val="24"/>
        </w:rPr>
        <w:t>d</w:t>
      </w:r>
      <w:r w:rsidRPr="00971741">
        <w:rPr>
          <w:rFonts w:ascii="Times New Roman" w:hAnsi="Times New Roman"/>
          <w:color w:val="333333"/>
          <w:sz w:val="24"/>
          <w:szCs w:val="24"/>
        </w:rPr>
        <w:t xml:space="preserve">ern world. Christianity was blatantly used to justify slavery, colonialism, and segregation for nearly five hundred years. Yet </w:t>
      </w:r>
      <w:proofErr w:type="gramStart"/>
      <w:r w:rsidRPr="00971741">
        <w:rPr>
          <w:rFonts w:ascii="Times New Roman" w:hAnsi="Times New Roman"/>
          <w:color w:val="333333"/>
          <w:sz w:val="24"/>
          <w:szCs w:val="24"/>
        </w:rPr>
        <w:t>this great contradiction is consistently neglected by the same white male theologians who would never ignore the problem that critical reason poses for faith in a secular world</w:t>
      </w:r>
      <w:proofErr w:type="gramEnd"/>
      <w:r w:rsidRPr="00971741">
        <w:rPr>
          <w:rFonts w:ascii="Times New Roman" w:hAnsi="Times New Roman"/>
          <w:color w:val="333333"/>
          <w:sz w:val="24"/>
          <w:szCs w:val="24"/>
        </w:rPr>
        <w:t>. They still do theology as if white supremacy created no serious problem for Christian belief. Their silence on race is so conspicuous that I sometimes wonder why they are not greatly embarrassed by it.</w:t>
      </w:r>
    </w:p>
    <w:p w14:paraId="2D03B7E4" w14:textId="77777777" w:rsidR="00330A09" w:rsidRPr="00971741" w:rsidRDefault="00330A09" w:rsidP="00330A09">
      <w:pPr>
        <w:pStyle w:val="NormalWeb"/>
        <w:shd w:val="clear" w:color="auto" w:fill="FFFFFF"/>
        <w:spacing w:before="30" w:beforeAutospacing="0" w:after="0" w:afterAutospacing="0"/>
        <w:rPr>
          <w:rFonts w:ascii="Times New Roman" w:hAnsi="Times New Roman"/>
          <w:color w:val="333333"/>
          <w:sz w:val="24"/>
          <w:szCs w:val="24"/>
        </w:rPr>
      </w:pPr>
    </w:p>
    <w:p w14:paraId="02B26200" w14:textId="77777777" w:rsidR="00971741" w:rsidRDefault="00971741" w:rsidP="00330A09">
      <w:pPr>
        <w:pStyle w:val="NormalWeb"/>
        <w:shd w:val="clear" w:color="auto" w:fill="FFFFFF"/>
        <w:spacing w:before="30" w:beforeAutospacing="0" w:after="0" w:afterAutospacing="0"/>
        <w:rPr>
          <w:rFonts w:ascii="Times New Roman" w:hAnsi="Times New Roman"/>
          <w:color w:val="333333"/>
          <w:sz w:val="24"/>
          <w:szCs w:val="24"/>
        </w:rPr>
      </w:pPr>
      <w:r w:rsidRPr="00971741">
        <w:rPr>
          <w:rFonts w:ascii="Times New Roman" w:hAnsi="Times New Roman"/>
          <w:color w:val="333333"/>
          <w:sz w:val="24"/>
          <w:szCs w:val="24"/>
        </w:rPr>
        <w:t>How do we account for such a long</w:t>
      </w:r>
      <w:r w:rsidRPr="00971741">
        <w:rPr>
          <w:rStyle w:val="apple-converted-space"/>
          <w:rFonts w:ascii="Times New Roman" w:hAnsi="Times New Roman"/>
          <w:color w:val="333333"/>
          <w:sz w:val="24"/>
          <w:szCs w:val="24"/>
        </w:rPr>
        <w:t> </w:t>
      </w:r>
      <w:hyperlink r:id="rId7" w:history="1">
        <w:r w:rsidRPr="00971741">
          <w:rPr>
            <w:rStyle w:val="itxtrst"/>
            <w:rFonts w:ascii="Times New Roman" w:hAnsi="Times New Roman"/>
            <w:color w:val="996633"/>
            <w:sz w:val="24"/>
            <w:szCs w:val="24"/>
            <w:u w:val="single"/>
            <w:bdr w:val="none" w:sz="0" w:space="0" w:color="auto" w:frame="1"/>
          </w:rPr>
          <w:t>history</w:t>
        </w:r>
      </w:hyperlink>
      <w:r w:rsidRPr="00971741">
        <w:rPr>
          <w:rStyle w:val="apple-converted-space"/>
          <w:rFonts w:ascii="Times New Roman" w:hAnsi="Times New Roman"/>
          <w:color w:val="333333"/>
          <w:sz w:val="24"/>
          <w:szCs w:val="24"/>
        </w:rPr>
        <w:t> </w:t>
      </w:r>
      <w:r w:rsidRPr="00971741">
        <w:rPr>
          <w:rFonts w:ascii="Times New Roman" w:hAnsi="Times New Roman"/>
          <w:color w:val="333333"/>
          <w:sz w:val="24"/>
          <w:szCs w:val="24"/>
        </w:rPr>
        <w:t>of white theological blindness to racism and its brutal impact on the lives of African people? Is it because white theologians do not know about the to</w:t>
      </w:r>
      <w:r w:rsidRPr="00971741">
        <w:rPr>
          <w:rFonts w:ascii="Times New Roman" w:hAnsi="Times New Roman"/>
          <w:color w:val="333333"/>
          <w:sz w:val="24"/>
          <w:szCs w:val="24"/>
        </w:rPr>
        <w:t>r</w:t>
      </w:r>
      <w:r w:rsidRPr="00971741">
        <w:rPr>
          <w:rFonts w:ascii="Times New Roman" w:hAnsi="Times New Roman"/>
          <w:color w:val="333333"/>
          <w:sz w:val="24"/>
          <w:szCs w:val="24"/>
        </w:rPr>
        <w:t xml:space="preserve">tured history of the Atlantic slave trade, which, according to British historian Basil Davidson, "cost Africa at least fifty million souls?" Have they forgotten about the unspeakable crimes of colonialism? Author Eduardo </w:t>
      </w:r>
      <w:proofErr w:type="spellStart"/>
      <w:r w:rsidRPr="00971741">
        <w:rPr>
          <w:rFonts w:ascii="Times New Roman" w:hAnsi="Times New Roman"/>
          <w:color w:val="333333"/>
          <w:sz w:val="24"/>
          <w:szCs w:val="24"/>
        </w:rPr>
        <w:t>Galeano</w:t>
      </w:r>
      <w:proofErr w:type="spellEnd"/>
      <w:r w:rsidRPr="00971741">
        <w:rPr>
          <w:rFonts w:ascii="Times New Roman" w:hAnsi="Times New Roman"/>
          <w:color w:val="333333"/>
          <w:sz w:val="24"/>
          <w:szCs w:val="24"/>
        </w:rPr>
        <w:t xml:space="preserve"> claims that 150 years of Spanish and Portuguese coloniz</w:t>
      </w:r>
      <w:r w:rsidRPr="00971741">
        <w:rPr>
          <w:rFonts w:ascii="Times New Roman" w:hAnsi="Times New Roman"/>
          <w:color w:val="333333"/>
          <w:sz w:val="24"/>
          <w:szCs w:val="24"/>
        </w:rPr>
        <w:t>a</w:t>
      </w:r>
      <w:r w:rsidRPr="00971741">
        <w:rPr>
          <w:rFonts w:ascii="Times New Roman" w:hAnsi="Times New Roman"/>
          <w:color w:val="333333"/>
          <w:sz w:val="24"/>
          <w:szCs w:val="24"/>
        </w:rPr>
        <w:t>tion in Central and South America reduced the indigenous population from 90 million to 3.3 mi</w:t>
      </w:r>
      <w:r w:rsidRPr="00971741">
        <w:rPr>
          <w:rFonts w:ascii="Times New Roman" w:hAnsi="Times New Roman"/>
          <w:color w:val="333333"/>
          <w:sz w:val="24"/>
          <w:szCs w:val="24"/>
        </w:rPr>
        <w:t>l</w:t>
      </w:r>
      <w:r w:rsidRPr="00971741">
        <w:rPr>
          <w:rFonts w:ascii="Times New Roman" w:hAnsi="Times New Roman"/>
          <w:color w:val="333333"/>
          <w:sz w:val="24"/>
          <w:szCs w:val="24"/>
        </w:rPr>
        <w:t>lion. During the twenty-three-year reign of terror of King Leopold II of Belgium in the Congo (1885-1908), scholarly estimates suggest that approximately 10 million Congolese met unnatural deaths -- "fully half of the territory's population." The tentacles of white supremacy have stretched around the globe. No people of color have been able to escape its cultural, political, and economic domination.</w:t>
      </w:r>
    </w:p>
    <w:p w14:paraId="10664802" w14:textId="77777777" w:rsidR="00330A09" w:rsidRPr="00971741" w:rsidRDefault="00330A09" w:rsidP="00330A09">
      <w:pPr>
        <w:pStyle w:val="NormalWeb"/>
        <w:shd w:val="clear" w:color="auto" w:fill="FFFFFF"/>
        <w:spacing w:before="30" w:beforeAutospacing="0" w:after="0" w:afterAutospacing="0"/>
        <w:rPr>
          <w:rFonts w:ascii="Times New Roman" w:hAnsi="Times New Roman"/>
          <w:color w:val="333333"/>
          <w:sz w:val="24"/>
          <w:szCs w:val="24"/>
        </w:rPr>
      </w:pPr>
    </w:p>
    <w:p w14:paraId="3EE53C70" w14:textId="77777777" w:rsidR="00971741" w:rsidRDefault="00971741" w:rsidP="00330A09">
      <w:pPr>
        <w:pStyle w:val="NormalWeb"/>
        <w:shd w:val="clear" w:color="auto" w:fill="FFFFFF"/>
        <w:spacing w:before="30" w:beforeAutospacing="0" w:after="0" w:afterAutospacing="0"/>
        <w:rPr>
          <w:rFonts w:ascii="Times New Roman" w:hAnsi="Times New Roman"/>
          <w:color w:val="333333"/>
          <w:sz w:val="24"/>
          <w:szCs w:val="24"/>
        </w:rPr>
      </w:pPr>
      <w:r w:rsidRPr="00971741">
        <w:rPr>
          <w:rFonts w:ascii="Times New Roman" w:hAnsi="Times New Roman"/>
          <w:color w:val="333333"/>
          <w:sz w:val="24"/>
          <w:szCs w:val="24"/>
        </w:rPr>
        <w:t xml:space="preserve">Two hundred forty-four years of slavery and one hundred years of legal segregation, augmented by a reign of white terror that lynched more than five thousand blacks, defined the meaning of America as "white over black." White supremacy shaped the social, political, economic, cultural, and religious ethos in the churches, the academy, and the broader society. Seminary and divinity school professors contributed to America's white nationalist perspective by openly advocating the superiority of the white race over all others. The highly regarded church historian Philip </w:t>
      </w:r>
      <w:proofErr w:type="spellStart"/>
      <w:r w:rsidRPr="00971741">
        <w:rPr>
          <w:rFonts w:ascii="Times New Roman" w:hAnsi="Times New Roman"/>
          <w:color w:val="333333"/>
          <w:sz w:val="24"/>
          <w:szCs w:val="24"/>
        </w:rPr>
        <w:t>Schaff</w:t>
      </w:r>
      <w:proofErr w:type="spellEnd"/>
      <w:r w:rsidRPr="00971741">
        <w:rPr>
          <w:rFonts w:ascii="Times New Roman" w:hAnsi="Times New Roman"/>
          <w:color w:val="333333"/>
          <w:sz w:val="24"/>
          <w:szCs w:val="24"/>
        </w:rPr>
        <w:t xml:space="preserve"> of Union Seminary in New York (1870-1893) spoke for most white theologians in the nineteenth century when he said: "The Anglo-Saxon and Anglo-American, of all modern races, possess the strongest national character and the one best fitted for universal dominion."</w:t>
      </w:r>
    </w:p>
    <w:p w14:paraId="7B4C58A5" w14:textId="77777777" w:rsidR="00330A09" w:rsidRPr="00971741" w:rsidRDefault="00330A09" w:rsidP="00330A09">
      <w:pPr>
        <w:pStyle w:val="NormalWeb"/>
        <w:shd w:val="clear" w:color="auto" w:fill="FFFFFF"/>
        <w:spacing w:before="30" w:beforeAutospacing="0" w:after="0" w:afterAutospacing="0"/>
        <w:rPr>
          <w:rFonts w:ascii="Times New Roman" w:hAnsi="Times New Roman"/>
          <w:color w:val="333333"/>
          <w:sz w:val="24"/>
          <w:szCs w:val="24"/>
        </w:rPr>
      </w:pPr>
    </w:p>
    <w:p w14:paraId="3AF1A87B" w14:textId="77777777" w:rsidR="00971741" w:rsidRDefault="00971741" w:rsidP="00330A09">
      <w:pPr>
        <w:pStyle w:val="NormalWeb"/>
        <w:shd w:val="clear" w:color="auto" w:fill="FFFFFF"/>
        <w:spacing w:before="30" w:beforeAutospacing="0" w:after="0" w:afterAutospacing="0"/>
        <w:rPr>
          <w:rFonts w:ascii="Times New Roman" w:hAnsi="Times New Roman"/>
          <w:color w:val="333333"/>
          <w:sz w:val="24"/>
          <w:szCs w:val="24"/>
        </w:rPr>
      </w:pPr>
      <w:r w:rsidRPr="00971741">
        <w:rPr>
          <w:rFonts w:ascii="Times New Roman" w:hAnsi="Times New Roman"/>
          <w:color w:val="333333"/>
          <w:sz w:val="24"/>
          <w:szCs w:val="24"/>
        </w:rPr>
        <w:t xml:space="preserve">Present-day white theologians do not express their racist views as blatantly as Philip </w:t>
      </w:r>
      <w:proofErr w:type="spellStart"/>
      <w:r w:rsidRPr="00971741">
        <w:rPr>
          <w:rFonts w:ascii="Times New Roman" w:hAnsi="Times New Roman"/>
          <w:color w:val="333333"/>
          <w:sz w:val="24"/>
          <w:szCs w:val="24"/>
        </w:rPr>
        <w:t>Schaff</w:t>
      </w:r>
      <w:proofErr w:type="spellEnd"/>
      <w:r w:rsidRPr="00971741">
        <w:rPr>
          <w:rFonts w:ascii="Times New Roman" w:hAnsi="Times New Roman"/>
          <w:color w:val="333333"/>
          <w:sz w:val="24"/>
          <w:szCs w:val="24"/>
        </w:rPr>
        <w:t xml:space="preserve">. They do not even speak of the "Negro's cultural backwardness," as America's </w:t>
      </w:r>
      <w:proofErr w:type="gramStart"/>
      <w:r w:rsidRPr="00971741">
        <w:rPr>
          <w:rFonts w:ascii="Times New Roman" w:hAnsi="Times New Roman"/>
          <w:color w:val="333333"/>
          <w:sz w:val="24"/>
          <w:szCs w:val="24"/>
        </w:rPr>
        <w:t>best known</w:t>
      </w:r>
      <w:proofErr w:type="gramEnd"/>
      <w:r w:rsidRPr="00971741">
        <w:rPr>
          <w:rFonts w:ascii="Times New Roman" w:hAnsi="Times New Roman"/>
          <w:color w:val="333333"/>
          <w:sz w:val="24"/>
          <w:szCs w:val="24"/>
        </w:rPr>
        <w:t xml:space="preserve"> social ethicist, Reinhold Niebuhr, often did and as late as 1965. To speak as </w:t>
      </w:r>
      <w:proofErr w:type="spellStart"/>
      <w:r w:rsidRPr="00971741">
        <w:rPr>
          <w:rFonts w:ascii="Times New Roman" w:hAnsi="Times New Roman"/>
          <w:color w:val="333333"/>
          <w:sz w:val="24"/>
          <w:szCs w:val="24"/>
        </w:rPr>
        <w:t>Schaff</w:t>
      </w:r>
      <w:proofErr w:type="spellEnd"/>
      <w:r w:rsidRPr="00971741">
        <w:rPr>
          <w:rFonts w:ascii="Times New Roman" w:hAnsi="Times New Roman"/>
          <w:color w:val="333333"/>
          <w:sz w:val="24"/>
          <w:szCs w:val="24"/>
        </w:rPr>
        <w:t xml:space="preserve"> and Niebuhr spoke would be politically incorrect in this era of multiculturalism and color blindness. But that does not mean that today's white theologians are less racist. It only means that their racism is co</w:t>
      </w:r>
      <w:r w:rsidRPr="00971741">
        <w:rPr>
          <w:rFonts w:ascii="Times New Roman" w:hAnsi="Times New Roman"/>
          <w:color w:val="333333"/>
          <w:sz w:val="24"/>
          <w:szCs w:val="24"/>
        </w:rPr>
        <w:t>n</w:t>
      </w:r>
      <w:r w:rsidRPr="00971741">
        <w:rPr>
          <w:rFonts w:ascii="Times New Roman" w:hAnsi="Times New Roman"/>
          <w:color w:val="333333"/>
          <w:sz w:val="24"/>
          <w:szCs w:val="24"/>
        </w:rPr>
        <w:t>cealed or unconscious. As long as religion scholars do not engage racism in their intellectual work, we can be sure that they are as racist as their grandparents, whether they know it or not. By not engaging America's unspeakable crimes against black people, white theologians are treating the nation's violent racist past as if it were dead. But, as William Faulkner said, "the past is never dead; it is not even past." Racism is so deeply embedded in American history and culture that we cannot get rid of this cancer simply by ignoring it.</w:t>
      </w:r>
    </w:p>
    <w:p w14:paraId="63D937F2" w14:textId="77777777" w:rsidR="00330A09" w:rsidRPr="00971741" w:rsidRDefault="00330A09" w:rsidP="00330A09">
      <w:pPr>
        <w:pStyle w:val="NormalWeb"/>
        <w:shd w:val="clear" w:color="auto" w:fill="FFFFFF"/>
        <w:spacing w:before="30" w:beforeAutospacing="0" w:after="0" w:afterAutospacing="0"/>
        <w:rPr>
          <w:rFonts w:ascii="Times New Roman" w:hAnsi="Times New Roman"/>
          <w:color w:val="333333"/>
          <w:sz w:val="24"/>
          <w:szCs w:val="24"/>
        </w:rPr>
      </w:pPr>
    </w:p>
    <w:p w14:paraId="1F4420C6" w14:textId="77777777" w:rsidR="00971741" w:rsidRDefault="00971741" w:rsidP="00330A09">
      <w:pPr>
        <w:shd w:val="clear" w:color="auto" w:fill="FFFFFF"/>
        <w:spacing w:before="30" w:after="0"/>
        <w:rPr>
          <w:rFonts w:cs="Times New Roman"/>
          <w:color w:val="333333"/>
          <w:sz w:val="24"/>
          <w:szCs w:val="24"/>
          <w:lang w:eastAsia="en-US"/>
        </w:rPr>
      </w:pPr>
      <w:r w:rsidRPr="00971741">
        <w:rPr>
          <w:rFonts w:cs="Times New Roman"/>
          <w:color w:val="333333"/>
          <w:sz w:val="24"/>
          <w:szCs w:val="24"/>
          <w:lang w:eastAsia="en-US"/>
        </w:rPr>
        <w:t>There can be no justice without memory -- without remembering the horrible crimes committed against humanity and the great human struggles for justice. But oppressors always try to erase the </w:t>
      </w:r>
      <w:hyperlink r:id="rId8" w:history="1">
        <w:r w:rsidRPr="00971741">
          <w:rPr>
            <w:rFonts w:cs="Times New Roman"/>
            <w:color w:val="996633"/>
            <w:sz w:val="24"/>
            <w:szCs w:val="24"/>
            <w:u w:val="single"/>
            <w:bdr w:val="none" w:sz="0" w:space="0" w:color="auto" w:frame="1"/>
            <w:lang w:eastAsia="en-US"/>
          </w:rPr>
          <w:t>history</w:t>
        </w:r>
      </w:hyperlink>
      <w:r w:rsidRPr="00971741">
        <w:rPr>
          <w:rFonts w:cs="Times New Roman"/>
          <w:color w:val="333333"/>
          <w:sz w:val="24"/>
          <w:szCs w:val="24"/>
          <w:lang w:eastAsia="en-US"/>
        </w:rPr>
        <w:t> of their crimes and often portray themselves as the innocent ones. Through their co</w:t>
      </w:r>
      <w:r w:rsidRPr="00971741">
        <w:rPr>
          <w:rFonts w:cs="Times New Roman"/>
          <w:color w:val="333333"/>
          <w:sz w:val="24"/>
          <w:szCs w:val="24"/>
          <w:lang w:eastAsia="en-US"/>
        </w:rPr>
        <w:t>n</w:t>
      </w:r>
      <w:r w:rsidRPr="00971741">
        <w:rPr>
          <w:rFonts w:cs="Times New Roman"/>
          <w:color w:val="333333"/>
          <w:sz w:val="24"/>
          <w:szCs w:val="24"/>
          <w:lang w:eastAsia="en-US"/>
        </w:rPr>
        <w:t>trol of the media and religious, political, and academic discourse, "they're able," as Malcolm put it, "to make the victim look like the criminal and the criminal to look like the victim."</w:t>
      </w:r>
    </w:p>
    <w:p w14:paraId="13AA07F3" w14:textId="77777777" w:rsidR="00330A09" w:rsidRPr="00971741" w:rsidRDefault="00330A09" w:rsidP="00330A09">
      <w:pPr>
        <w:shd w:val="clear" w:color="auto" w:fill="FFFFFF"/>
        <w:spacing w:before="30" w:after="0"/>
        <w:rPr>
          <w:rFonts w:cs="Times New Roman"/>
          <w:color w:val="333333"/>
          <w:sz w:val="24"/>
          <w:szCs w:val="24"/>
          <w:lang w:eastAsia="en-US"/>
        </w:rPr>
      </w:pPr>
    </w:p>
    <w:p w14:paraId="7CFFBBB5" w14:textId="77777777" w:rsidR="00971741" w:rsidRDefault="00971741" w:rsidP="00330A09">
      <w:pPr>
        <w:shd w:val="clear" w:color="auto" w:fill="FFFFFF"/>
        <w:spacing w:before="30" w:after="0"/>
        <w:rPr>
          <w:rFonts w:cs="Times New Roman"/>
          <w:color w:val="333333"/>
          <w:sz w:val="24"/>
          <w:szCs w:val="24"/>
          <w:lang w:eastAsia="en-US"/>
        </w:rPr>
      </w:pPr>
      <w:r w:rsidRPr="00971741">
        <w:rPr>
          <w:rFonts w:cs="Times New Roman"/>
          <w:color w:val="333333"/>
          <w:sz w:val="24"/>
          <w:szCs w:val="24"/>
          <w:lang w:eastAsia="en-US"/>
        </w:rPr>
        <w:t>Even when white theologians reflect on God and suffering, the problem of theodicy, they almost never make racism a central issue in their analysis of the challenge that evil poses for the Chri</w:t>
      </w:r>
      <w:r w:rsidRPr="00971741">
        <w:rPr>
          <w:rFonts w:cs="Times New Roman"/>
          <w:color w:val="333333"/>
          <w:sz w:val="24"/>
          <w:szCs w:val="24"/>
          <w:lang w:eastAsia="en-US"/>
        </w:rPr>
        <w:t>s</w:t>
      </w:r>
      <w:r w:rsidRPr="00971741">
        <w:rPr>
          <w:rFonts w:cs="Times New Roman"/>
          <w:color w:val="333333"/>
          <w:sz w:val="24"/>
          <w:szCs w:val="24"/>
          <w:lang w:eastAsia="en-US"/>
        </w:rPr>
        <w:t>tian faith. If they should happen to mention racism, it is usually just a footnote or only a marginal comment. They almost never make racism the subject of a sustained analysis. It is amazing that racism could be so prevalent and violent in American life and yet so absent in white theological discourse.</w:t>
      </w:r>
    </w:p>
    <w:p w14:paraId="79D10510" w14:textId="77777777" w:rsidR="00330A09" w:rsidRPr="00971741" w:rsidRDefault="00330A09" w:rsidP="00330A09">
      <w:pPr>
        <w:shd w:val="clear" w:color="auto" w:fill="FFFFFF"/>
        <w:spacing w:before="30" w:after="0"/>
        <w:rPr>
          <w:rFonts w:cs="Times New Roman"/>
          <w:color w:val="333333"/>
          <w:sz w:val="24"/>
          <w:szCs w:val="24"/>
          <w:lang w:eastAsia="en-US"/>
        </w:rPr>
      </w:pPr>
    </w:p>
    <w:p w14:paraId="62BC2FD2" w14:textId="77777777" w:rsidR="00971741" w:rsidRPr="00971741" w:rsidRDefault="00971741" w:rsidP="00330A09">
      <w:pPr>
        <w:shd w:val="clear" w:color="auto" w:fill="FFFFFF"/>
        <w:spacing w:before="30" w:after="0"/>
        <w:rPr>
          <w:rFonts w:cs="Times New Roman"/>
          <w:color w:val="333333"/>
          <w:sz w:val="24"/>
          <w:szCs w:val="24"/>
          <w:lang w:eastAsia="en-US"/>
        </w:rPr>
      </w:pPr>
      <w:r w:rsidRPr="00971741">
        <w:rPr>
          <w:rFonts w:cs="Times New Roman"/>
          <w:color w:val="333333"/>
          <w:sz w:val="24"/>
          <w:szCs w:val="24"/>
          <w:lang w:eastAsia="en-US"/>
        </w:rPr>
        <w:t>President Clinton's call for a national dialogue on race has created a context for public debate in the churches, the academy, and the broader society. Where are the white theologians? What guidance are they providing for this debate? Are they creating a theological understanding of ra</w:t>
      </w:r>
      <w:r w:rsidRPr="00971741">
        <w:rPr>
          <w:rFonts w:cs="Times New Roman"/>
          <w:color w:val="333333"/>
          <w:sz w:val="24"/>
          <w:szCs w:val="24"/>
          <w:lang w:eastAsia="en-US"/>
        </w:rPr>
        <w:t>c</w:t>
      </w:r>
      <w:r w:rsidRPr="00971741">
        <w:rPr>
          <w:rFonts w:cs="Times New Roman"/>
          <w:color w:val="333333"/>
          <w:sz w:val="24"/>
          <w:szCs w:val="24"/>
          <w:lang w:eastAsia="en-US"/>
        </w:rPr>
        <w:t>ism that enables whites to have a meaningful conversation with blacks and other people of color? Unfortunately, instead of searching for an understanding of the great racial divide, white religion scholars are doing their searching in the form of a third quest for the </w:t>
      </w:r>
      <w:hyperlink r:id="rId9" w:history="1">
        <w:r w:rsidRPr="00971741">
          <w:rPr>
            <w:rFonts w:cs="Times New Roman"/>
            <w:color w:val="996633"/>
            <w:sz w:val="24"/>
            <w:szCs w:val="24"/>
            <w:u w:val="single"/>
            <w:bdr w:val="none" w:sz="0" w:space="0" w:color="auto" w:frame="1"/>
            <w:lang w:eastAsia="en-US"/>
          </w:rPr>
          <w:t>historical</w:t>
        </w:r>
      </w:hyperlink>
      <w:r w:rsidRPr="00971741">
        <w:rPr>
          <w:rFonts w:cs="Times New Roman"/>
          <w:color w:val="333333"/>
          <w:sz w:val="24"/>
          <w:szCs w:val="24"/>
          <w:lang w:eastAsia="en-US"/>
        </w:rPr>
        <w:t> Jesus. I am not opposed to this academic quest. But if we could get a significant number of white theologians to study racism as seriously as they investigate the historical Jesus and other academic topics, they might discovered how deep the cancer of racism is embedded not only in the society but also in the narrow way in which the discipline of theology is understood.</w:t>
      </w:r>
    </w:p>
    <w:p w14:paraId="6883729D" w14:textId="77777777" w:rsidR="00971741" w:rsidRPr="00971741" w:rsidRDefault="00971741" w:rsidP="00330A09">
      <w:pPr>
        <w:spacing w:after="0"/>
        <w:rPr>
          <w:rFonts w:eastAsia="Times New Roman" w:cs="Times New Roman"/>
          <w:sz w:val="24"/>
          <w:szCs w:val="24"/>
          <w:lang w:eastAsia="en-US"/>
        </w:rPr>
      </w:pPr>
    </w:p>
    <w:p w14:paraId="15D0DD62" w14:textId="77777777" w:rsidR="00396312" w:rsidRPr="00971741" w:rsidRDefault="00396312" w:rsidP="00330A09">
      <w:pPr>
        <w:spacing w:after="0"/>
        <w:rPr>
          <w:rFonts w:cs="Times New Roman"/>
          <w:sz w:val="24"/>
          <w:szCs w:val="24"/>
        </w:rPr>
      </w:pPr>
    </w:p>
    <w:sectPr w:rsidR="00396312" w:rsidRPr="00971741" w:rsidSect="00096EBA">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autoHyphenation/>
  <w:hyphenationZone w:val="14"/>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41"/>
    <w:rsid w:val="00096EBA"/>
    <w:rsid w:val="00141107"/>
    <w:rsid w:val="001E168A"/>
    <w:rsid w:val="00330A09"/>
    <w:rsid w:val="00396312"/>
    <w:rsid w:val="006463C6"/>
    <w:rsid w:val="00762B12"/>
    <w:rsid w:val="00971741"/>
    <w:rsid w:val="00A66BA2"/>
    <w:rsid w:val="00BF7B99"/>
    <w:rsid w:val="00C25F79"/>
    <w:rsid w:val="00E01B77"/>
    <w:rsid w:val="00EA3BD6"/>
    <w:rsid w:val="00F315A8"/>
    <w:rsid w:val="00FF73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2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77"/>
  </w:style>
  <w:style w:type="paragraph" w:styleId="Heading1">
    <w:name w:val="heading 1"/>
    <w:basedOn w:val="Normal"/>
    <w:link w:val="Heading1Char"/>
    <w:uiPriority w:val="9"/>
    <w:qFormat/>
    <w:rsid w:val="00971741"/>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971741"/>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741"/>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971741"/>
  </w:style>
  <w:style w:type="character" w:customStyle="1" w:styleId="itxtrst">
    <w:name w:val="itxtrst"/>
    <w:basedOn w:val="DefaultParagraphFont"/>
    <w:rsid w:val="00971741"/>
  </w:style>
  <w:style w:type="character" w:styleId="Hyperlink">
    <w:name w:val="Hyperlink"/>
    <w:basedOn w:val="DefaultParagraphFont"/>
    <w:uiPriority w:val="99"/>
    <w:unhideWhenUsed/>
    <w:rsid w:val="00971741"/>
    <w:rPr>
      <w:color w:val="0000FF"/>
      <w:u w:val="single"/>
    </w:rPr>
  </w:style>
  <w:style w:type="paragraph" w:styleId="BalloonText">
    <w:name w:val="Balloon Text"/>
    <w:basedOn w:val="Normal"/>
    <w:link w:val="BalloonTextChar"/>
    <w:uiPriority w:val="99"/>
    <w:semiHidden/>
    <w:unhideWhenUsed/>
    <w:rsid w:val="0097174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741"/>
    <w:rPr>
      <w:rFonts w:ascii="Lucida Grande" w:hAnsi="Lucida Grande" w:cs="Lucida Grande"/>
      <w:sz w:val="18"/>
      <w:szCs w:val="18"/>
    </w:rPr>
  </w:style>
  <w:style w:type="character" w:customStyle="1" w:styleId="Heading1Char">
    <w:name w:val="Heading 1 Char"/>
    <w:basedOn w:val="DefaultParagraphFont"/>
    <w:link w:val="Heading1"/>
    <w:uiPriority w:val="9"/>
    <w:rsid w:val="00971741"/>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971741"/>
    <w:rPr>
      <w:rFonts w:ascii="Times" w:hAnsi="Times"/>
      <w:b/>
      <w:bCs/>
      <w:sz w:val="36"/>
      <w:szCs w:val="36"/>
      <w:lang w:eastAsia="en-US"/>
    </w:rPr>
  </w:style>
  <w:style w:type="paragraph" w:customStyle="1" w:styleId="articlebyline">
    <w:name w:val="articlebyline"/>
    <w:basedOn w:val="Normal"/>
    <w:rsid w:val="00971741"/>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77"/>
  </w:style>
  <w:style w:type="paragraph" w:styleId="Heading1">
    <w:name w:val="heading 1"/>
    <w:basedOn w:val="Normal"/>
    <w:link w:val="Heading1Char"/>
    <w:uiPriority w:val="9"/>
    <w:qFormat/>
    <w:rsid w:val="00971741"/>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971741"/>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741"/>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971741"/>
  </w:style>
  <w:style w:type="character" w:customStyle="1" w:styleId="itxtrst">
    <w:name w:val="itxtrst"/>
    <w:basedOn w:val="DefaultParagraphFont"/>
    <w:rsid w:val="00971741"/>
  </w:style>
  <w:style w:type="character" w:styleId="Hyperlink">
    <w:name w:val="Hyperlink"/>
    <w:basedOn w:val="DefaultParagraphFont"/>
    <w:uiPriority w:val="99"/>
    <w:unhideWhenUsed/>
    <w:rsid w:val="00971741"/>
    <w:rPr>
      <w:color w:val="0000FF"/>
      <w:u w:val="single"/>
    </w:rPr>
  </w:style>
  <w:style w:type="paragraph" w:styleId="BalloonText">
    <w:name w:val="Balloon Text"/>
    <w:basedOn w:val="Normal"/>
    <w:link w:val="BalloonTextChar"/>
    <w:uiPriority w:val="99"/>
    <w:semiHidden/>
    <w:unhideWhenUsed/>
    <w:rsid w:val="0097174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741"/>
    <w:rPr>
      <w:rFonts w:ascii="Lucida Grande" w:hAnsi="Lucida Grande" w:cs="Lucida Grande"/>
      <w:sz w:val="18"/>
      <w:szCs w:val="18"/>
    </w:rPr>
  </w:style>
  <w:style w:type="character" w:customStyle="1" w:styleId="Heading1Char">
    <w:name w:val="Heading 1 Char"/>
    <w:basedOn w:val="DefaultParagraphFont"/>
    <w:link w:val="Heading1"/>
    <w:uiPriority w:val="9"/>
    <w:rsid w:val="00971741"/>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971741"/>
    <w:rPr>
      <w:rFonts w:ascii="Times" w:hAnsi="Times"/>
      <w:b/>
      <w:bCs/>
      <w:sz w:val="36"/>
      <w:szCs w:val="36"/>
      <w:lang w:eastAsia="en-US"/>
    </w:rPr>
  </w:style>
  <w:style w:type="paragraph" w:customStyle="1" w:styleId="articlebyline">
    <w:name w:val="articlebyline"/>
    <w:basedOn w:val="Normal"/>
    <w:rsid w:val="00971741"/>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59177">
      <w:bodyDiv w:val="1"/>
      <w:marLeft w:val="0"/>
      <w:marRight w:val="0"/>
      <w:marTop w:val="0"/>
      <w:marBottom w:val="0"/>
      <w:divBdr>
        <w:top w:val="none" w:sz="0" w:space="0" w:color="auto"/>
        <w:left w:val="none" w:sz="0" w:space="0" w:color="auto"/>
        <w:bottom w:val="none" w:sz="0" w:space="0" w:color="auto"/>
        <w:right w:val="none" w:sz="0" w:space="0" w:color="auto"/>
      </w:divBdr>
    </w:div>
    <w:div w:id="1316763833">
      <w:bodyDiv w:val="1"/>
      <w:marLeft w:val="0"/>
      <w:marRight w:val="0"/>
      <w:marTop w:val="0"/>
      <w:marBottom w:val="0"/>
      <w:divBdr>
        <w:top w:val="none" w:sz="0" w:space="0" w:color="auto"/>
        <w:left w:val="none" w:sz="0" w:space="0" w:color="auto"/>
        <w:bottom w:val="none" w:sz="0" w:space="0" w:color="auto"/>
        <w:right w:val="none" w:sz="0" w:space="0" w:color="auto"/>
      </w:divBdr>
      <w:divsChild>
        <w:div w:id="835342901">
          <w:marLeft w:val="0"/>
          <w:marRight w:val="0"/>
          <w:marTop w:val="0"/>
          <w:marBottom w:val="0"/>
          <w:divBdr>
            <w:top w:val="none" w:sz="0" w:space="0" w:color="auto"/>
            <w:left w:val="none" w:sz="0" w:space="0" w:color="auto"/>
            <w:bottom w:val="none" w:sz="0" w:space="0" w:color="auto"/>
            <w:right w:val="none" w:sz="0" w:space="0" w:color="auto"/>
          </w:divBdr>
        </w:div>
      </w:divsChild>
    </w:div>
    <w:div w:id="1582252186">
      <w:bodyDiv w:val="1"/>
      <w:marLeft w:val="0"/>
      <w:marRight w:val="0"/>
      <w:marTop w:val="0"/>
      <w:marBottom w:val="0"/>
      <w:divBdr>
        <w:top w:val="none" w:sz="0" w:space="0" w:color="auto"/>
        <w:left w:val="none" w:sz="0" w:space="0" w:color="auto"/>
        <w:bottom w:val="none" w:sz="0" w:space="0" w:color="auto"/>
        <w:right w:val="none" w:sz="0" w:space="0" w:color="auto"/>
      </w:divBdr>
    </w:div>
    <w:div w:id="2064208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beliefnet.com/Faiths/2000/03/The-Religious-Cancer-Of-Racism.aspx?p=2" TargetMode="External"/><Relationship Id="rId7" Type="http://schemas.openxmlformats.org/officeDocument/2006/relationships/hyperlink" Target="http://www.beliefnet.com/Faiths/2000/03/The-Religious-Cancer-Of-Racism.aspx?p=2" TargetMode="External"/><Relationship Id="rId8" Type="http://schemas.openxmlformats.org/officeDocument/2006/relationships/hyperlink" Target="http://www.beliefnet.com/Faiths/2000/03/The-Religious-Cancer-Of-Racism.aspx?p=3" TargetMode="External"/><Relationship Id="rId9" Type="http://schemas.openxmlformats.org/officeDocument/2006/relationships/hyperlink" Target="http://www.beliefnet.com/Faiths/2000/03/The-Religious-Cancer-Of-Racism.aspx?p=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1446</Words>
  <Characters>8247</Characters>
  <Application>Microsoft Macintosh Word</Application>
  <DocSecurity>0</DocSecurity>
  <Lines>68</Lines>
  <Paragraphs>19</Paragraphs>
  <ScaleCrop>false</ScaleCrop>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A. Perkins</dc:creator>
  <cp:keywords/>
  <dc:description/>
  <cp:lastModifiedBy>Herbert A. Perkins</cp:lastModifiedBy>
  <cp:revision>3</cp:revision>
  <dcterms:created xsi:type="dcterms:W3CDTF">2013-09-06T15:06:00Z</dcterms:created>
  <dcterms:modified xsi:type="dcterms:W3CDTF">2013-09-06T15:08:00Z</dcterms:modified>
</cp:coreProperties>
</file>